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5E7" w:rsidRDefault="00D375E7">
      <w:pPr>
        <w:rPr>
          <w:rFonts w:ascii="Times New Roman" w:hAnsi="Times New Roman" w:cs="Times New Roman"/>
          <w:sz w:val="24"/>
          <w:szCs w:val="24"/>
        </w:rPr>
      </w:pPr>
      <w:r>
        <w:rPr>
          <w:rFonts w:ascii="Times New Roman" w:hAnsi="Times New Roman" w:cs="Times New Roman"/>
          <w:b/>
          <w:bCs/>
          <w:i/>
          <w:iCs/>
          <w:sz w:val="36"/>
          <w:szCs w:val="36"/>
        </w:rPr>
        <w:t xml:space="preserve">                               </w:t>
      </w:r>
      <w:r w:rsidRPr="00D46781">
        <w:rPr>
          <w:rFonts w:ascii="Times New Roman" w:hAnsi="Times New Roman" w:cs="Times New Roman"/>
          <w:b/>
          <w:bCs/>
          <w:i/>
          <w:iCs/>
          <w:sz w:val="36"/>
          <w:szCs w:val="36"/>
        </w:rPr>
        <w:t xml:space="preserve">Conclusion Générale </w:t>
      </w:r>
    </w:p>
    <w:p w:rsidR="00D375E7" w:rsidRDefault="00D375E7">
      <w:pPr>
        <w:rPr>
          <w:rFonts w:ascii="Times New Roman" w:hAnsi="Times New Roman" w:cs="Times New Roman"/>
          <w:sz w:val="24"/>
          <w:szCs w:val="24"/>
        </w:rPr>
      </w:pPr>
    </w:p>
    <w:p w:rsidR="00D375E7" w:rsidRPr="00537591" w:rsidRDefault="00D375E7" w:rsidP="004523FA">
      <w:pPr>
        <w:autoSpaceDE w:val="0"/>
        <w:autoSpaceDN w:val="0"/>
        <w:adjustRightInd w:val="0"/>
        <w:spacing w:before="240" w:after="0" w:line="360" w:lineRule="auto"/>
        <w:ind w:firstLine="709"/>
        <w:jc w:val="both"/>
        <w:rPr>
          <w:rFonts w:ascii="Times New Roman" w:hAnsi="Times New Roman" w:cs="Times New Roman"/>
          <w:sz w:val="24"/>
          <w:szCs w:val="24"/>
        </w:rPr>
      </w:pPr>
      <w:r>
        <w:rPr>
          <w:rFonts w:ascii="Times New Roman" w:hAnsi="Times New Roman" w:cs="Times New Roman"/>
          <w:color w:val="000000"/>
          <w:sz w:val="40"/>
          <w:szCs w:val="40"/>
        </w:rPr>
        <w:t xml:space="preserve">   </w:t>
      </w:r>
      <w:r w:rsidRPr="00EC469C">
        <w:rPr>
          <w:rFonts w:ascii="Times New Roman" w:hAnsi="Times New Roman" w:cs="Times New Roman"/>
          <w:b/>
          <w:bCs/>
          <w:sz w:val="48"/>
          <w:szCs w:val="48"/>
        </w:rPr>
        <w:t>L</w:t>
      </w:r>
      <w:r w:rsidRPr="00537591">
        <w:rPr>
          <w:rFonts w:ascii="Times New Roman" w:hAnsi="Times New Roman" w:cs="Times New Roman"/>
          <w:sz w:val="24"/>
          <w:szCs w:val="24"/>
        </w:rPr>
        <w:t>e Handover (ou transfert automatique intercellulaire/intracellulaire) est une fonction qui permet d’assurer la continuité de communication entre le terminal mobile et le réseau. Il joue en effet un rôle très important dans la qualité de service offerte à l’abonné. Donc, globalement, le Handover est l’une des procédures critiques de la communication dans les réseaux mobiles. La gestion de ce mécanisme doit être paramétrée de manière appropriée dans le but de maintenir la communication de ses utilisateurs, et donc de garantir un niveau acceptable de qualité de service.</w:t>
      </w:r>
    </w:p>
    <w:p w:rsidR="00D375E7" w:rsidRPr="00537591" w:rsidRDefault="00D375E7" w:rsidP="004523FA">
      <w:pPr>
        <w:autoSpaceDE w:val="0"/>
        <w:autoSpaceDN w:val="0"/>
        <w:adjustRightInd w:val="0"/>
        <w:spacing w:before="240" w:after="0" w:line="360" w:lineRule="auto"/>
        <w:ind w:firstLine="709"/>
        <w:jc w:val="both"/>
        <w:rPr>
          <w:rFonts w:ascii="Times New Roman" w:hAnsi="Times New Roman" w:cs="Times New Roman"/>
          <w:sz w:val="24"/>
          <w:szCs w:val="24"/>
        </w:rPr>
      </w:pPr>
      <w:r w:rsidRPr="00537591">
        <w:rPr>
          <w:rFonts w:ascii="Times New Roman" w:hAnsi="Times New Roman" w:cs="Times New Roman"/>
          <w:sz w:val="24"/>
          <w:szCs w:val="24"/>
        </w:rPr>
        <w:t>Dans ce travail, après avoir donné un aperçu sur les réseaux cellulaires mobiles : à savoir le GSM, nous avons étudié ensuite le mécanisme du Handover.</w:t>
      </w:r>
    </w:p>
    <w:p w:rsidR="00D375E7" w:rsidRPr="00537591" w:rsidRDefault="00D375E7" w:rsidP="004523FA">
      <w:pPr>
        <w:autoSpaceDE w:val="0"/>
        <w:autoSpaceDN w:val="0"/>
        <w:adjustRightInd w:val="0"/>
        <w:spacing w:before="240" w:after="0" w:line="360" w:lineRule="auto"/>
        <w:ind w:firstLine="709"/>
        <w:jc w:val="both"/>
        <w:rPr>
          <w:rFonts w:ascii="Times New Roman" w:hAnsi="Times New Roman" w:cs="Times New Roman"/>
          <w:sz w:val="24"/>
          <w:szCs w:val="24"/>
        </w:rPr>
      </w:pPr>
      <w:r w:rsidRPr="00537591">
        <w:rPr>
          <w:rFonts w:ascii="Times New Roman" w:hAnsi="Times New Roman" w:cs="Times New Roman"/>
          <w:sz w:val="24"/>
          <w:szCs w:val="24"/>
        </w:rPr>
        <w:t xml:space="preserve">L’évaluation de la probabilité d’échec du Handover était notre but dans ce mémoire. Pour arriver au bout de notre entreprise, nous avons étudié les deux différentes techniques qui ont été préalablement proposées. Ces méthodes concernent en fait la gestion des requêtes de Handover pour les systèmes qui utilisent un seul type de trafic (voix ou données). Les deux méthodes sont : </w:t>
      </w:r>
    </w:p>
    <w:p w:rsidR="00D375E7" w:rsidRPr="00537591" w:rsidRDefault="00D375E7" w:rsidP="00380ECB">
      <w:pPr>
        <w:autoSpaceDE w:val="0"/>
        <w:autoSpaceDN w:val="0"/>
        <w:adjustRightInd w:val="0"/>
        <w:spacing w:before="240" w:after="0"/>
        <w:ind w:firstLine="709"/>
        <w:rPr>
          <w:rFonts w:ascii="Times New Roman" w:hAnsi="Times New Roman" w:cs="Times New Roman"/>
          <w:sz w:val="24"/>
          <w:szCs w:val="24"/>
        </w:rPr>
      </w:pPr>
      <w:r w:rsidRPr="00537591">
        <w:rPr>
          <w:rFonts w:ascii="Times New Roman" w:hAnsi="Times New Roman" w:cs="Times New Roman"/>
          <w:sz w:val="24"/>
          <w:szCs w:val="24"/>
        </w:rPr>
        <w:t xml:space="preserve">- Une requête de Handover servie sans priorité (Non </w:t>
      </w:r>
      <w:proofErr w:type="spellStart"/>
      <w:r w:rsidRPr="00537591">
        <w:rPr>
          <w:rFonts w:ascii="Times New Roman" w:hAnsi="Times New Roman" w:cs="Times New Roman"/>
          <w:sz w:val="24"/>
          <w:szCs w:val="24"/>
        </w:rPr>
        <w:t>Prioritized</w:t>
      </w:r>
      <w:proofErr w:type="spellEnd"/>
      <w:r w:rsidRPr="00537591">
        <w:rPr>
          <w:rFonts w:ascii="Times New Roman" w:hAnsi="Times New Roman" w:cs="Times New Roman"/>
          <w:sz w:val="24"/>
          <w:szCs w:val="24"/>
        </w:rPr>
        <w:t xml:space="preserve"> </w:t>
      </w:r>
      <w:proofErr w:type="spellStart"/>
      <w:r w:rsidRPr="00537591">
        <w:rPr>
          <w:rFonts w:ascii="Times New Roman" w:hAnsi="Times New Roman" w:cs="Times New Roman"/>
          <w:sz w:val="24"/>
          <w:szCs w:val="24"/>
        </w:rPr>
        <w:t>Scheme</w:t>
      </w:r>
      <w:proofErr w:type="spellEnd"/>
      <w:r w:rsidRPr="00537591">
        <w:rPr>
          <w:rFonts w:ascii="Times New Roman" w:hAnsi="Times New Roman" w:cs="Times New Roman"/>
          <w:sz w:val="24"/>
          <w:szCs w:val="24"/>
        </w:rPr>
        <w:t xml:space="preserve"> </w:t>
      </w:r>
      <w:proofErr w:type="gramStart"/>
      <w:r w:rsidRPr="00537591">
        <w:rPr>
          <w:rFonts w:ascii="Times New Roman" w:hAnsi="Times New Roman" w:cs="Times New Roman"/>
          <w:sz w:val="24"/>
          <w:szCs w:val="24"/>
        </w:rPr>
        <w:t>:NPS</w:t>
      </w:r>
      <w:proofErr w:type="gramEnd"/>
      <w:r w:rsidRPr="00537591">
        <w:rPr>
          <w:rFonts w:ascii="Times New Roman" w:hAnsi="Times New Roman" w:cs="Times New Roman"/>
          <w:sz w:val="24"/>
          <w:szCs w:val="24"/>
        </w:rPr>
        <w:t>)</w:t>
      </w:r>
    </w:p>
    <w:p w:rsidR="00D375E7" w:rsidRPr="00537591" w:rsidRDefault="00D375E7" w:rsidP="00380ECB">
      <w:pPr>
        <w:autoSpaceDE w:val="0"/>
        <w:autoSpaceDN w:val="0"/>
        <w:adjustRightInd w:val="0"/>
        <w:spacing w:before="240" w:after="0"/>
        <w:ind w:firstLine="709"/>
        <w:jc w:val="both"/>
        <w:rPr>
          <w:rFonts w:ascii="Times New Roman" w:hAnsi="Times New Roman" w:cs="Times New Roman"/>
          <w:sz w:val="24"/>
          <w:szCs w:val="24"/>
        </w:rPr>
      </w:pPr>
      <w:r w:rsidRPr="00537591">
        <w:rPr>
          <w:rFonts w:ascii="Times New Roman" w:hAnsi="Times New Roman" w:cs="Times New Roman"/>
          <w:sz w:val="24"/>
          <w:szCs w:val="24"/>
        </w:rPr>
        <w:t>- Une requête de Handover servie avec priorité par rapport aux nouveaux appels (</w:t>
      </w:r>
      <w:proofErr w:type="spellStart"/>
      <w:r w:rsidRPr="00537591">
        <w:rPr>
          <w:rFonts w:ascii="Times New Roman" w:hAnsi="Times New Roman" w:cs="Times New Roman"/>
          <w:sz w:val="24"/>
          <w:szCs w:val="24"/>
        </w:rPr>
        <w:t>Prioritized</w:t>
      </w:r>
      <w:proofErr w:type="spellEnd"/>
      <w:r w:rsidRPr="00537591">
        <w:rPr>
          <w:rFonts w:ascii="Times New Roman" w:hAnsi="Times New Roman" w:cs="Times New Roman"/>
          <w:sz w:val="24"/>
          <w:szCs w:val="24"/>
        </w:rPr>
        <w:t xml:space="preserve"> </w:t>
      </w:r>
      <w:proofErr w:type="spellStart"/>
      <w:r w:rsidRPr="00537591">
        <w:rPr>
          <w:rFonts w:ascii="Times New Roman" w:hAnsi="Times New Roman" w:cs="Times New Roman"/>
          <w:sz w:val="24"/>
          <w:szCs w:val="24"/>
        </w:rPr>
        <w:t>Scheme</w:t>
      </w:r>
      <w:proofErr w:type="spellEnd"/>
      <w:r w:rsidRPr="00537591">
        <w:rPr>
          <w:rFonts w:ascii="Times New Roman" w:hAnsi="Times New Roman" w:cs="Times New Roman"/>
          <w:sz w:val="24"/>
          <w:szCs w:val="24"/>
        </w:rPr>
        <w:t xml:space="preserve"> : PS).</w:t>
      </w:r>
    </w:p>
    <w:p w:rsidR="00D375E7" w:rsidRPr="00537591" w:rsidRDefault="00D375E7" w:rsidP="004523FA">
      <w:pPr>
        <w:autoSpaceDE w:val="0"/>
        <w:autoSpaceDN w:val="0"/>
        <w:adjustRightInd w:val="0"/>
        <w:spacing w:before="240" w:after="0" w:line="360" w:lineRule="auto"/>
        <w:ind w:firstLine="709"/>
        <w:jc w:val="both"/>
        <w:rPr>
          <w:rFonts w:ascii="Times New Roman" w:hAnsi="Times New Roman" w:cs="Times New Roman"/>
          <w:sz w:val="24"/>
          <w:szCs w:val="24"/>
        </w:rPr>
      </w:pPr>
      <w:r w:rsidRPr="00537591">
        <w:rPr>
          <w:rFonts w:ascii="Times New Roman" w:hAnsi="Times New Roman" w:cs="Times New Roman"/>
          <w:sz w:val="24"/>
          <w:szCs w:val="24"/>
        </w:rPr>
        <w:t>De plus, une étude comparative entre deux modèles de trafic a été faite dans la méthode de mise en queue des requêtes de Handover. Le blocage des appels dû aux Handover peut sévèrement diminuer la fiabilité du système. Une autre mesure de performance d’intérêt est la probabilité de blocage des nouveaux appels. Un nouvel appel sera bloqué s’il n’y aura pas de capacité suffisante pour le porter en augmentant le blocage d’un nouvel appel qui diminue le rejet du système.</w:t>
      </w:r>
    </w:p>
    <w:p w:rsidR="00D375E7" w:rsidRPr="00537591" w:rsidRDefault="00D375E7" w:rsidP="004523FA">
      <w:pPr>
        <w:autoSpaceDE w:val="0"/>
        <w:autoSpaceDN w:val="0"/>
        <w:adjustRightInd w:val="0"/>
        <w:spacing w:before="240" w:after="0" w:line="360" w:lineRule="auto"/>
        <w:ind w:firstLine="709"/>
        <w:jc w:val="both"/>
        <w:rPr>
          <w:rFonts w:ascii="Times New Roman" w:hAnsi="Times New Roman" w:cs="Times New Roman"/>
          <w:sz w:val="24"/>
          <w:szCs w:val="24"/>
        </w:rPr>
      </w:pPr>
      <w:r w:rsidRPr="00537591">
        <w:rPr>
          <w:rFonts w:ascii="Times New Roman" w:hAnsi="Times New Roman" w:cs="Times New Roman"/>
          <w:sz w:val="24"/>
          <w:szCs w:val="24"/>
        </w:rPr>
        <w:t>D’habitude, il existe un échange entre le blocage des nouveaux appels et le blocage des appels du Handover. Du point de vue qualité de service, il est habituellement préférable de diminuer le blocage d’appel du Handover sans diminuer le blocage des nouveaux appels de manière radicale.</w:t>
      </w:r>
    </w:p>
    <w:p w:rsidR="00D375E7" w:rsidRPr="00537591" w:rsidRDefault="00D375E7" w:rsidP="004523FA">
      <w:pPr>
        <w:autoSpaceDE w:val="0"/>
        <w:autoSpaceDN w:val="0"/>
        <w:adjustRightInd w:val="0"/>
        <w:spacing w:before="240" w:after="0" w:line="360" w:lineRule="auto"/>
        <w:ind w:firstLine="709"/>
        <w:jc w:val="both"/>
        <w:rPr>
          <w:rFonts w:ascii="Times New Roman" w:hAnsi="Times New Roman" w:cs="Times New Roman"/>
          <w:sz w:val="24"/>
          <w:szCs w:val="24"/>
        </w:rPr>
      </w:pPr>
      <w:r w:rsidRPr="00537591">
        <w:rPr>
          <w:rFonts w:ascii="Times New Roman" w:hAnsi="Times New Roman" w:cs="Times New Roman"/>
          <w:sz w:val="24"/>
          <w:szCs w:val="24"/>
        </w:rPr>
        <w:t xml:space="preserve">En premier lieu, nous avons présenté des modèles analytiques pour le calcul de probabilité de blocage des nouveaux appels et, également, la probabilité de blocage du Handover. </w:t>
      </w:r>
    </w:p>
    <w:p w:rsidR="00D375E7" w:rsidRPr="00537591" w:rsidRDefault="00D375E7" w:rsidP="004523FA">
      <w:pPr>
        <w:autoSpaceDE w:val="0"/>
        <w:autoSpaceDN w:val="0"/>
        <w:adjustRightInd w:val="0"/>
        <w:spacing w:before="240" w:after="0" w:line="360" w:lineRule="auto"/>
        <w:ind w:firstLine="709"/>
        <w:jc w:val="both"/>
        <w:rPr>
          <w:rFonts w:ascii="Times New Roman" w:hAnsi="Times New Roman" w:cs="Times New Roman"/>
          <w:sz w:val="24"/>
          <w:szCs w:val="24"/>
        </w:rPr>
      </w:pPr>
      <w:r w:rsidRPr="00537591">
        <w:rPr>
          <w:rFonts w:ascii="Times New Roman" w:hAnsi="Times New Roman" w:cs="Times New Roman"/>
          <w:sz w:val="24"/>
          <w:szCs w:val="24"/>
        </w:rPr>
        <w:lastRenderedPageBreak/>
        <w:t xml:space="preserve">En second lieu, nous avons donné les résultats </w:t>
      </w:r>
      <w:r w:rsidR="004523FA">
        <w:rPr>
          <w:rFonts w:ascii="Times New Roman" w:hAnsi="Times New Roman" w:cs="Times New Roman"/>
          <w:sz w:val="24"/>
          <w:szCs w:val="24"/>
        </w:rPr>
        <w:t>obtenus</w:t>
      </w:r>
      <w:r w:rsidRPr="00537591">
        <w:rPr>
          <w:rFonts w:ascii="Times New Roman" w:hAnsi="Times New Roman" w:cs="Times New Roman"/>
          <w:sz w:val="24"/>
          <w:szCs w:val="24"/>
        </w:rPr>
        <w:t>. Dans la méthode de FCA, nous avons réalisé une comparaison des performances entre le modèle de trafic proposé de Hong et rappaport avec l’autre modèle proposé de Zeng et al. La réduction de la probabilité de blocage du Handover est par conséquent obtenue beaucoup mieux durant un long temps dans le deuxième trafic. Ce modèle de Zeng et al a réduit la probabilité d’échec du Handover. Mais, si la charge du trafic augmente, plusieurs appels seront rejetés et cet effet est considérable quand le nombre des canaux alloués pour servir aux requêtes du Handover est très élevé.</w:t>
      </w:r>
    </w:p>
    <w:p w:rsidR="00D375E7" w:rsidRPr="00537591" w:rsidRDefault="00D375E7" w:rsidP="004523FA">
      <w:pPr>
        <w:autoSpaceDE w:val="0"/>
        <w:autoSpaceDN w:val="0"/>
        <w:adjustRightInd w:val="0"/>
        <w:spacing w:before="240" w:after="0" w:line="360" w:lineRule="auto"/>
        <w:ind w:firstLine="709"/>
        <w:jc w:val="both"/>
        <w:rPr>
          <w:rFonts w:ascii="Times New Roman" w:hAnsi="Times New Roman" w:cs="Times New Roman"/>
          <w:sz w:val="24"/>
          <w:szCs w:val="24"/>
        </w:rPr>
      </w:pPr>
      <w:r w:rsidRPr="00537591">
        <w:rPr>
          <w:rFonts w:ascii="Times New Roman" w:hAnsi="Times New Roman" w:cs="Times New Roman"/>
          <w:sz w:val="24"/>
          <w:szCs w:val="24"/>
        </w:rPr>
        <w:t xml:space="preserve">La mise en queue des requêtes du Handover conduit à une réduction de Ph si nous le comparons avec </w:t>
      </w:r>
      <w:r w:rsidR="004523FA">
        <w:rPr>
          <w:rFonts w:ascii="Times New Roman" w:hAnsi="Times New Roman" w:cs="Times New Roman"/>
          <w:sz w:val="24"/>
          <w:szCs w:val="24"/>
        </w:rPr>
        <w:t xml:space="preserve">la technique de non priorité. </w:t>
      </w:r>
      <w:r w:rsidR="004523FA" w:rsidRPr="00537591">
        <w:rPr>
          <w:rFonts w:ascii="Times New Roman" w:hAnsi="Times New Roman" w:cs="Times New Roman"/>
          <w:sz w:val="24"/>
          <w:szCs w:val="24"/>
        </w:rPr>
        <w:t>Offre</w:t>
      </w:r>
      <w:r w:rsidRPr="00537591">
        <w:rPr>
          <w:rFonts w:ascii="Times New Roman" w:hAnsi="Times New Roman" w:cs="Times New Roman"/>
          <w:sz w:val="24"/>
          <w:szCs w:val="24"/>
        </w:rPr>
        <w:t xml:space="preserve"> les valeurs minimales comparativement aux autres systèmes étudiés et une augmentation de la capacité du système sera obtenue.</w:t>
      </w:r>
    </w:p>
    <w:p w:rsidR="00D375E7" w:rsidRPr="00537591" w:rsidRDefault="00D375E7" w:rsidP="004523FA">
      <w:pPr>
        <w:autoSpaceDE w:val="0"/>
        <w:autoSpaceDN w:val="0"/>
        <w:adjustRightInd w:val="0"/>
        <w:spacing w:before="240" w:after="0" w:line="360" w:lineRule="auto"/>
        <w:ind w:firstLine="709"/>
        <w:jc w:val="both"/>
        <w:rPr>
          <w:rFonts w:ascii="Times New Roman" w:hAnsi="Times New Roman" w:cs="Times New Roman"/>
          <w:sz w:val="24"/>
          <w:szCs w:val="24"/>
        </w:rPr>
      </w:pPr>
      <w:r w:rsidRPr="00537591">
        <w:rPr>
          <w:rFonts w:ascii="Times New Roman" w:hAnsi="Times New Roman" w:cs="Times New Roman"/>
          <w:sz w:val="24"/>
          <w:szCs w:val="24"/>
        </w:rPr>
        <w:t>Le Handover a des caractéristiques importantes qui favorisent les concepteurs dans le domaine de la télécommunication par satellite. Ceci conduit à penser à étudier des modèles analytiques pour optimiser le problème de Handover sans diminuer la fiabilité du système.</w:t>
      </w:r>
    </w:p>
    <w:p w:rsidR="00D375E7" w:rsidRPr="00537591" w:rsidRDefault="00D375E7" w:rsidP="000E0C0B">
      <w:pPr>
        <w:autoSpaceDE w:val="0"/>
        <w:autoSpaceDN w:val="0"/>
        <w:adjustRightInd w:val="0"/>
        <w:spacing w:after="0" w:line="240" w:lineRule="auto"/>
        <w:rPr>
          <w:rFonts w:ascii="TimesNewRomanPSMT" w:hAnsi="TimesNewRomanPSMT" w:cs="TimesNewRomanPSMT"/>
          <w:sz w:val="24"/>
          <w:szCs w:val="24"/>
        </w:rPr>
      </w:pPr>
    </w:p>
    <w:p w:rsidR="00D375E7" w:rsidRPr="00537591" w:rsidRDefault="00D375E7" w:rsidP="000E0C0B">
      <w:pPr>
        <w:autoSpaceDE w:val="0"/>
        <w:autoSpaceDN w:val="0"/>
        <w:adjustRightInd w:val="0"/>
        <w:spacing w:after="0" w:line="240" w:lineRule="auto"/>
        <w:rPr>
          <w:rFonts w:ascii="TimesNewRomanPSMT" w:hAnsi="TimesNewRomanPSMT" w:cs="TimesNewRomanPSMT"/>
          <w:sz w:val="24"/>
          <w:szCs w:val="24"/>
        </w:rPr>
      </w:pPr>
    </w:p>
    <w:sectPr w:rsidR="00D375E7" w:rsidRPr="00537591" w:rsidSect="00C54B0B">
      <w:headerReference w:type="default" r:id="rId6"/>
      <w:footerReference w:type="default" r:id="rId7"/>
      <w:pgSz w:w="11906" w:h="16838"/>
      <w:pgMar w:top="1276" w:right="1133" w:bottom="1417" w:left="1276" w:header="708" w:footer="708" w:gutter="0"/>
      <w:pgNumType w:start="5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07EE" w:rsidRDefault="002407EE" w:rsidP="003C29D0">
      <w:pPr>
        <w:spacing w:after="0" w:line="240" w:lineRule="auto"/>
      </w:pPr>
      <w:r>
        <w:separator/>
      </w:r>
    </w:p>
  </w:endnote>
  <w:endnote w:type="continuationSeparator" w:id="0">
    <w:p w:rsidR="002407EE" w:rsidRDefault="002407EE" w:rsidP="003C29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17915"/>
      <w:docPartObj>
        <w:docPartGallery w:val="Page Numbers (Bottom of Page)"/>
        <w:docPartUnique/>
      </w:docPartObj>
    </w:sdtPr>
    <w:sdtContent>
      <w:p w:rsidR="00874BD8" w:rsidRDefault="00CD2990">
        <w:pPr>
          <w:pStyle w:val="Pieddepage"/>
        </w:pPr>
        <w:r w:rsidRPr="00CD2990">
          <w:rPr>
            <w:rFonts w:asciiTheme="majorHAnsi" w:hAnsiTheme="majorHAnsi"/>
            <w:noProof/>
            <w:sz w:val="28"/>
            <w:szCs w:val="28"/>
            <w:lang w:eastAsia="zh-TW"/>
          </w:rPr>
          <w:pict>
            <v:shapetype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_x0000_s2049" type="#_x0000_t92" style="position:absolute;margin-left:0;margin-top:0;width:48.8pt;height:33.35pt;rotation:360;z-index:251660288;mso-position-horizontal:center;mso-position-horizontal-relative:margin;mso-position-vertical:center;mso-position-vertical-relative:bottom-margin-area;v-text-anchor:top" fillcolor="white [3212]" strokecolor="#a5a5a5 [2092]">
              <v:textbox>
                <w:txbxContent>
                  <w:p w:rsidR="00874BD8" w:rsidRDefault="00CD2990">
                    <w:pPr>
                      <w:jc w:val="center"/>
                    </w:pPr>
                    <w:fldSimple w:instr=" PAGE    \* MERGEFORMAT ">
                      <w:r w:rsidR="00C54B0B" w:rsidRPr="00C54B0B">
                        <w:rPr>
                          <w:noProof/>
                          <w:color w:val="7F7F7F" w:themeColor="background1" w:themeShade="7F"/>
                        </w:rPr>
                        <w:t>55</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07EE" w:rsidRDefault="002407EE" w:rsidP="003C29D0">
      <w:pPr>
        <w:spacing w:after="0" w:line="240" w:lineRule="auto"/>
      </w:pPr>
      <w:r>
        <w:separator/>
      </w:r>
    </w:p>
  </w:footnote>
  <w:footnote w:type="continuationSeparator" w:id="0">
    <w:p w:rsidR="002407EE" w:rsidRDefault="002407EE" w:rsidP="003C29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5E7" w:rsidRPr="003C29D0" w:rsidRDefault="00D375E7" w:rsidP="003C29D0">
    <w:pPr>
      <w:pStyle w:val="En-tte"/>
      <w:pBdr>
        <w:bottom w:val="thickThinSmallGap" w:sz="24" w:space="0" w:color="622423"/>
      </w:pBdr>
      <w:jc w:val="center"/>
      <w:rPr>
        <w:rFonts w:ascii="Times New Roman" w:hAnsi="Times New Roman" w:cs="Times New Roman"/>
        <w:i/>
        <w:iCs/>
        <w:sz w:val="28"/>
        <w:szCs w:val="28"/>
      </w:rPr>
    </w:pPr>
    <w:r>
      <w:rPr>
        <w:rFonts w:ascii="Times New Roman" w:hAnsi="Times New Roman" w:cs="Times New Roman"/>
        <w:i/>
        <w:iCs/>
        <w:sz w:val="28"/>
        <w:szCs w:val="28"/>
      </w:rPr>
      <w:t xml:space="preserve">                                                                                                     </w:t>
    </w:r>
    <w:r w:rsidRPr="003C29D0">
      <w:rPr>
        <w:rFonts w:ascii="Times New Roman" w:hAnsi="Times New Roman" w:cs="Times New Roman"/>
        <w:i/>
        <w:iCs/>
        <w:sz w:val="28"/>
        <w:szCs w:val="28"/>
      </w:rPr>
      <w:t>Conclusion Générale</w:t>
    </w:r>
  </w:p>
  <w:p w:rsidR="00D375E7" w:rsidRDefault="00D375E7">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rsids>
    <w:rsidRoot w:val="00D46781"/>
    <w:rsid w:val="00002845"/>
    <w:rsid w:val="000053E1"/>
    <w:rsid w:val="00024D86"/>
    <w:rsid w:val="000267F1"/>
    <w:rsid w:val="0002723C"/>
    <w:rsid w:val="00033AB5"/>
    <w:rsid w:val="00035FE7"/>
    <w:rsid w:val="00037AC7"/>
    <w:rsid w:val="00046CDF"/>
    <w:rsid w:val="0005103E"/>
    <w:rsid w:val="00054711"/>
    <w:rsid w:val="0006270A"/>
    <w:rsid w:val="000651FB"/>
    <w:rsid w:val="00065E6F"/>
    <w:rsid w:val="0007134A"/>
    <w:rsid w:val="00085ABC"/>
    <w:rsid w:val="0008708C"/>
    <w:rsid w:val="000971C6"/>
    <w:rsid w:val="0009753F"/>
    <w:rsid w:val="000A08F9"/>
    <w:rsid w:val="000A1320"/>
    <w:rsid w:val="000A1FF8"/>
    <w:rsid w:val="000B0B34"/>
    <w:rsid w:val="000B1C5E"/>
    <w:rsid w:val="000B2064"/>
    <w:rsid w:val="000C1891"/>
    <w:rsid w:val="000D0922"/>
    <w:rsid w:val="000D1434"/>
    <w:rsid w:val="000D2637"/>
    <w:rsid w:val="000D620E"/>
    <w:rsid w:val="000E0C0B"/>
    <w:rsid w:val="000E0CD4"/>
    <w:rsid w:val="000E3ACA"/>
    <w:rsid w:val="000E4897"/>
    <w:rsid w:val="000E7778"/>
    <w:rsid w:val="000F168D"/>
    <w:rsid w:val="000F55A7"/>
    <w:rsid w:val="00101EE5"/>
    <w:rsid w:val="00105406"/>
    <w:rsid w:val="00110A5C"/>
    <w:rsid w:val="00110B08"/>
    <w:rsid w:val="00121816"/>
    <w:rsid w:val="001219E9"/>
    <w:rsid w:val="00124935"/>
    <w:rsid w:val="0012614D"/>
    <w:rsid w:val="00134779"/>
    <w:rsid w:val="0016036A"/>
    <w:rsid w:val="00166CE3"/>
    <w:rsid w:val="00172AAF"/>
    <w:rsid w:val="00184D17"/>
    <w:rsid w:val="00190967"/>
    <w:rsid w:val="0019391E"/>
    <w:rsid w:val="001A0F18"/>
    <w:rsid w:val="001A1AA5"/>
    <w:rsid w:val="001C0393"/>
    <w:rsid w:val="001C2CDE"/>
    <w:rsid w:val="001C3C76"/>
    <w:rsid w:val="001D1010"/>
    <w:rsid w:val="001E5DA5"/>
    <w:rsid w:val="001F2B4C"/>
    <w:rsid w:val="00206F27"/>
    <w:rsid w:val="0022587F"/>
    <w:rsid w:val="0023498F"/>
    <w:rsid w:val="002367E0"/>
    <w:rsid w:val="00237A4A"/>
    <w:rsid w:val="002407EE"/>
    <w:rsid w:val="002410A0"/>
    <w:rsid w:val="00244586"/>
    <w:rsid w:val="00251001"/>
    <w:rsid w:val="00251DF1"/>
    <w:rsid w:val="0026479C"/>
    <w:rsid w:val="00272911"/>
    <w:rsid w:val="00283D37"/>
    <w:rsid w:val="00290788"/>
    <w:rsid w:val="002930C3"/>
    <w:rsid w:val="002A24EA"/>
    <w:rsid w:val="002A3023"/>
    <w:rsid w:val="002A76EB"/>
    <w:rsid w:val="002B2E69"/>
    <w:rsid w:val="002C6F6D"/>
    <w:rsid w:val="002D18A3"/>
    <w:rsid w:val="002E0162"/>
    <w:rsid w:val="002E4564"/>
    <w:rsid w:val="002E4F52"/>
    <w:rsid w:val="002E6308"/>
    <w:rsid w:val="002F2FC7"/>
    <w:rsid w:val="002F598D"/>
    <w:rsid w:val="00305C94"/>
    <w:rsid w:val="00316466"/>
    <w:rsid w:val="00322A04"/>
    <w:rsid w:val="00326474"/>
    <w:rsid w:val="003266BA"/>
    <w:rsid w:val="003315F9"/>
    <w:rsid w:val="003339E3"/>
    <w:rsid w:val="00342B97"/>
    <w:rsid w:val="0034795B"/>
    <w:rsid w:val="00354037"/>
    <w:rsid w:val="00360E63"/>
    <w:rsid w:val="00373CA2"/>
    <w:rsid w:val="00375E7E"/>
    <w:rsid w:val="00380ECB"/>
    <w:rsid w:val="00392330"/>
    <w:rsid w:val="00393D8D"/>
    <w:rsid w:val="003A2E0D"/>
    <w:rsid w:val="003A322A"/>
    <w:rsid w:val="003B3397"/>
    <w:rsid w:val="003C29D0"/>
    <w:rsid w:val="003C3159"/>
    <w:rsid w:val="003C73D5"/>
    <w:rsid w:val="003D031E"/>
    <w:rsid w:val="003D0610"/>
    <w:rsid w:val="003D5B1C"/>
    <w:rsid w:val="003E3F6D"/>
    <w:rsid w:val="00411719"/>
    <w:rsid w:val="00425A60"/>
    <w:rsid w:val="00433A44"/>
    <w:rsid w:val="004444C6"/>
    <w:rsid w:val="00447C1A"/>
    <w:rsid w:val="004523FA"/>
    <w:rsid w:val="00453B6B"/>
    <w:rsid w:val="00455C2B"/>
    <w:rsid w:val="00460FB8"/>
    <w:rsid w:val="0046107E"/>
    <w:rsid w:val="00476444"/>
    <w:rsid w:val="004804D4"/>
    <w:rsid w:val="00495327"/>
    <w:rsid w:val="00495C0B"/>
    <w:rsid w:val="004A06B9"/>
    <w:rsid w:val="004A1C68"/>
    <w:rsid w:val="004B2AAA"/>
    <w:rsid w:val="004B3957"/>
    <w:rsid w:val="004B63E7"/>
    <w:rsid w:val="004D05BF"/>
    <w:rsid w:val="004D063D"/>
    <w:rsid w:val="004D64D1"/>
    <w:rsid w:val="004F0F98"/>
    <w:rsid w:val="004F42C2"/>
    <w:rsid w:val="004F5DB8"/>
    <w:rsid w:val="00510A8B"/>
    <w:rsid w:val="0051304A"/>
    <w:rsid w:val="0051362E"/>
    <w:rsid w:val="00517056"/>
    <w:rsid w:val="00517805"/>
    <w:rsid w:val="00530766"/>
    <w:rsid w:val="0053144E"/>
    <w:rsid w:val="00533684"/>
    <w:rsid w:val="00537591"/>
    <w:rsid w:val="005417C7"/>
    <w:rsid w:val="005466CA"/>
    <w:rsid w:val="0055130E"/>
    <w:rsid w:val="0056084E"/>
    <w:rsid w:val="00561E43"/>
    <w:rsid w:val="00564275"/>
    <w:rsid w:val="00576CEE"/>
    <w:rsid w:val="00580D2C"/>
    <w:rsid w:val="00582CF1"/>
    <w:rsid w:val="0058429A"/>
    <w:rsid w:val="0058762A"/>
    <w:rsid w:val="005A077A"/>
    <w:rsid w:val="005A3807"/>
    <w:rsid w:val="005B0225"/>
    <w:rsid w:val="005B3DD9"/>
    <w:rsid w:val="005C3DDC"/>
    <w:rsid w:val="005C44E4"/>
    <w:rsid w:val="005E3E7E"/>
    <w:rsid w:val="005E641F"/>
    <w:rsid w:val="0060372B"/>
    <w:rsid w:val="00614EFC"/>
    <w:rsid w:val="006171A4"/>
    <w:rsid w:val="00635A7E"/>
    <w:rsid w:val="00637D1B"/>
    <w:rsid w:val="0064094A"/>
    <w:rsid w:val="00647605"/>
    <w:rsid w:val="00656400"/>
    <w:rsid w:val="00661143"/>
    <w:rsid w:val="00664303"/>
    <w:rsid w:val="006772A2"/>
    <w:rsid w:val="00697A7B"/>
    <w:rsid w:val="006A5531"/>
    <w:rsid w:val="006A70BA"/>
    <w:rsid w:val="006A720B"/>
    <w:rsid w:val="006B0078"/>
    <w:rsid w:val="006B158C"/>
    <w:rsid w:val="006C279A"/>
    <w:rsid w:val="006C373B"/>
    <w:rsid w:val="006D5B73"/>
    <w:rsid w:val="006E1C5A"/>
    <w:rsid w:val="006E2C1A"/>
    <w:rsid w:val="00701800"/>
    <w:rsid w:val="00703FD5"/>
    <w:rsid w:val="00705FDC"/>
    <w:rsid w:val="00706439"/>
    <w:rsid w:val="007104A5"/>
    <w:rsid w:val="00713C6B"/>
    <w:rsid w:val="007144A6"/>
    <w:rsid w:val="007208A0"/>
    <w:rsid w:val="00722A2A"/>
    <w:rsid w:val="0072415C"/>
    <w:rsid w:val="0072577A"/>
    <w:rsid w:val="007262C1"/>
    <w:rsid w:val="0072662A"/>
    <w:rsid w:val="00730330"/>
    <w:rsid w:val="007306F3"/>
    <w:rsid w:val="007321EA"/>
    <w:rsid w:val="0073402C"/>
    <w:rsid w:val="0073593F"/>
    <w:rsid w:val="0073615F"/>
    <w:rsid w:val="00745EAA"/>
    <w:rsid w:val="00767932"/>
    <w:rsid w:val="00772AD3"/>
    <w:rsid w:val="00772E18"/>
    <w:rsid w:val="0077377E"/>
    <w:rsid w:val="007737DE"/>
    <w:rsid w:val="007813AF"/>
    <w:rsid w:val="0078509B"/>
    <w:rsid w:val="0079610F"/>
    <w:rsid w:val="0079737F"/>
    <w:rsid w:val="007A1563"/>
    <w:rsid w:val="007A48CB"/>
    <w:rsid w:val="007B0055"/>
    <w:rsid w:val="007B10C3"/>
    <w:rsid w:val="007B2BA4"/>
    <w:rsid w:val="007B34AB"/>
    <w:rsid w:val="007D1507"/>
    <w:rsid w:val="007D20AD"/>
    <w:rsid w:val="007D2E54"/>
    <w:rsid w:val="007D506D"/>
    <w:rsid w:val="007D5414"/>
    <w:rsid w:val="007D66E8"/>
    <w:rsid w:val="007E0733"/>
    <w:rsid w:val="007E203E"/>
    <w:rsid w:val="007E2F88"/>
    <w:rsid w:val="007E43BD"/>
    <w:rsid w:val="007F12F6"/>
    <w:rsid w:val="007F6187"/>
    <w:rsid w:val="00805148"/>
    <w:rsid w:val="0081362B"/>
    <w:rsid w:val="008140EE"/>
    <w:rsid w:val="00823DB0"/>
    <w:rsid w:val="00843803"/>
    <w:rsid w:val="008447AA"/>
    <w:rsid w:val="00855EF3"/>
    <w:rsid w:val="00856CE3"/>
    <w:rsid w:val="008661B4"/>
    <w:rsid w:val="008715A1"/>
    <w:rsid w:val="00873F31"/>
    <w:rsid w:val="00874BD8"/>
    <w:rsid w:val="00882C4C"/>
    <w:rsid w:val="0088337F"/>
    <w:rsid w:val="0088706D"/>
    <w:rsid w:val="00890DA1"/>
    <w:rsid w:val="00891B3D"/>
    <w:rsid w:val="00892D3C"/>
    <w:rsid w:val="00895F48"/>
    <w:rsid w:val="00896197"/>
    <w:rsid w:val="008A2302"/>
    <w:rsid w:val="008A4B2D"/>
    <w:rsid w:val="008A652A"/>
    <w:rsid w:val="008B2199"/>
    <w:rsid w:val="008C0AC8"/>
    <w:rsid w:val="008C4CE3"/>
    <w:rsid w:val="008C53DB"/>
    <w:rsid w:val="008C7908"/>
    <w:rsid w:val="008E3687"/>
    <w:rsid w:val="008E4E4C"/>
    <w:rsid w:val="00901548"/>
    <w:rsid w:val="009024E7"/>
    <w:rsid w:val="0090778C"/>
    <w:rsid w:val="0091009A"/>
    <w:rsid w:val="00911281"/>
    <w:rsid w:val="009146FB"/>
    <w:rsid w:val="00917881"/>
    <w:rsid w:val="00920BA0"/>
    <w:rsid w:val="0092588D"/>
    <w:rsid w:val="00925E04"/>
    <w:rsid w:val="0092741F"/>
    <w:rsid w:val="009333B1"/>
    <w:rsid w:val="0094648B"/>
    <w:rsid w:val="0094706E"/>
    <w:rsid w:val="00950B21"/>
    <w:rsid w:val="00953C07"/>
    <w:rsid w:val="00955114"/>
    <w:rsid w:val="00967B40"/>
    <w:rsid w:val="00976240"/>
    <w:rsid w:val="00976C48"/>
    <w:rsid w:val="009859D5"/>
    <w:rsid w:val="00991833"/>
    <w:rsid w:val="00992356"/>
    <w:rsid w:val="00995CC2"/>
    <w:rsid w:val="00995E16"/>
    <w:rsid w:val="009B3A45"/>
    <w:rsid w:val="009B488F"/>
    <w:rsid w:val="009C28ED"/>
    <w:rsid w:val="009C3862"/>
    <w:rsid w:val="009C4B0E"/>
    <w:rsid w:val="009C4FD9"/>
    <w:rsid w:val="009D1835"/>
    <w:rsid w:val="009E0804"/>
    <w:rsid w:val="009F6469"/>
    <w:rsid w:val="00A110C4"/>
    <w:rsid w:val="00A1698D"/>
    <w:rsid w:val="00A21339"/>
    <w:rsid w:val="00A21F94"/>
    <w:rsid w:val="00A314A6"/>
    <w:rsid w:val="00A34E1E"/>
    <w:rsid w:val="00A4084F"/>
    <w:rsid w:val="00A40D23"/>
    <w:rsid w:val="00A4277C"/>
    <w:rsid w:val="00A46D87"/>
    <w:rsid w:val="00A7073C"/>
    <w:rsid w:val="00A710EB"/>
    <w:rsid w:val="00A83011"/>
    <w:rsid w:val="00A83777"/>
    <w:rsid w:val="00A86D3E"/>
    <w:rsid w:val="00A90D9E"/>
    <w:rsid w:val="00A9322C"/>
    <w:rsid w:val="00A9558E"/>
    <w:rsid w:val="00AA1CBA"/>
    <w:rsid w:val="00AA30BF"/>
    <w:rsid w:val="00AA3E0E"/>
    <w:rsid w:val="00AA443F"/>
    <w:rsid w:val="00AA6914"/>
    <w:rsid w:val="00AD0F6A"/>
    <w:rsid w:val="00AE14A6"/>
    <w:rsid w:val="00AF55F1"/>
    <w:rsid w:val="00AF5866"/>
    <w:rsid w:val="00B002BC"/>
    <w:rsid w:val="00B04D32"/>
    <w:rsid w:val="00B103B9"/>
    <w:rsid w:val="00B147E0"/>
    <w:rsid w:val="00B15964"/>
    <w:rsid w:val="00B16B31"/>
    <w:rsid w:val="00B17BB9"/>
    <w:rsid w:val="00B23062"/>
    <w:rsid w:val="00B24512"/>
    <w:rsid w:val="00B45B4B"/>
    <w:rsid w:val="00B461C7"/>
    <w:rsid w:val="00B50D7C"/>
    <w:rsid w:val="00B51C29"/>
    <w:rsid w:val="00B52567"/>
    <w:rsid w:val="00B62CC8"/>
    <w:rsid w:val="00B64679"/>
    <w:rsid w:val="00B67859"/>
    <w:rsid w:val="00B81E78"/>
    <w:rsid w:val="00B8367D"/>
    <w:rsid w:val="00B91673"/>
    <w:rsid w:val="00B97D4A"/>
    <w:rsid w:val="00BB0498"/>
    <w:rsid w:val="00BB12A9"/>
    <w:rsid w:val="00BB2857"/>
    <w:rsid w:val="00BB5FBB"/>
    <w:rsid w:val="00BC6268"/>
    <w:rsid w:val="00BC720E"/>
    <w:rsid w:val="00BD3466"/>
    <w:rsid w:val="00BD3F85"/>
    <w:rsid w:val="00BE4D41"/>
    <w:rsid w:val="00BE5C67"/>
    <w:rsid w:val="00BE5DBD"/>
    <w:rsid w:val="00C001A0"/>
    <w:rsid w:val="00C00DC1"/>
    <w:rsid w:val="00C13CA9"/>
    <w:rsid w:val="00C1600B"/>
    <w:rsid w:val="00C17370"/>
    <w:rsid w:val="00C2015D"/>
    <w:rsid w:val="00C2351C"/>
    <w:rsid w:val="00C30463"/>
    <w:rsid w:val="00C31D68"/>
    <w:rsid w:val="00C32B72"/>
    <w:rsid w:val="00C35286"/>
    <w:rsid w:val="00C40BAC"/>
    <w:rsid w:val="00C47CE6"/>
    <w:rsid w:val="00C54B0B"/>
    <w:rsid w:val="00C73D0A"/>
    <w:rsid w:val="00C742F9"/>
    <w:rsid w:val="00C774E6"/>
    <w:rsid w:val="00C82065"/>
    <w:rsid w:val="00C95AEF"/>
    <w:rsid w:val="00CA39C5"/>
    <w:rsid w:val="00CB0B4C"/>
    <w:rsid w:val="00CB5A6E"/>
    <w:rsid w:val="00CD2990"/>
    <w:rsid w:val="00CF0FE6"/>
    <w:rsid w:val="00D04717"/>
    <w:rsid w:val="00D07325"/>
    <w:rsid w:val="00D07D07"/>
    <w:rsid w:val="00D16B26"/>
    <w:rsid w:val="00D17517"/>
    <w:rsid w:val="00D20AA9"/>
    <w:rsid w:val="00D221F9"/>
    <w:rsid w:val="00D24877"/>
    <w:rsid w:val="00D375E7"/>
    <w:rsid w:val="00D435C7"/>
    <w:rsid w:val="00D44A32"/>
    <w:rsid w:val="00D4658A"/>
    <w:rsid w:val="00D46781"/>
    <w:rsid w:val="00D52113"/>
    <w:rsid w:val="00D5240B"/>
    <w:rsid w:val="00D54A34"/>
    <w:rsid w:val="00D572F7"/>
    <w:rsid w:val="00D61E60"/>
    <w:rsid w:val="00D66F5D"/>
    <w:rsid w:val="00D72AC5"/>
    <w:rsid w:val="00D7476B"/>
    <w:rsid w:val="00D849E1"/>
    <w:rsid w:val="00D949F1"/>
    <w:rsid w:val="00D96528"/>
    <w:rsid w:val="00DA5AE6"/>
    <w:rsid w:val="00DA6949"/>
    <w:rsid w:val="00DA6A9C"/>
    <w:rsid w:val="00DA7348"/>
    <w:rsid w:val="00DB4D11"/>
    <w:rsid w:val="00DB6EDA"/>
    <w:rsid w:val="00DC29A5"/>
    <w:rsid w:val="00DC4BD9"/>
    <w:rsid w:val="00DD2778"/>
    <w:rsid w:val="00DD72CD"/>
    <w:rsid w:val="00DE01B3"/>
    <w:rsid w:val="00DE2284"/>
    <w:rsid w:val="00DF3944"/>
    <w:rsid w:val="00E02509"/>
    <w:rsid w:val="00E05146"/>
    <w:rsid w:val="00E06820"/>
    <w:rsid w:val="00E24864"/>
    <w:rsid w:val="00E25839"/>
    <w:rsid w:val="00E31A8F"/>
    <w:rsid w:val="00E40793"/>
    <w:rsid w:val="00E5228F"/>
    <w:rsid w:val="00E559B7"/>
    <w:rsid w:val="00E57307"/>
    <w:rsid w:val="00E623D3"/>
    <w:rsid w:val="00E629C4"/>
    <w:rsid w:val="00E67743"/>
    <w:rsid w:val="00E74F0D"/>
    <w:rsid w:val="00E849DE"/>
    <w:rsid w:val="00E84D73"/>
    <w:rsid w:val="00E90B4F"/>
    <w:rsid w:val="00E91D24"/>
    <w:rsid w:val="00E94E29"/>
    <w:rsid w:val="00EA22AD"/>
    <w:rsid w:val="00EB050D"/>
    <w:rsid w:val="00EC365C"/>
    <w:rsid w:val="00EC469C"/>
    <w:rsid w:val="00ED1740"/>
    <w:rsid w:val="00ED683A"/>
    <w:rsid w:val="00EE51F1"/>
    <w:rsid w:val="00EF0F71"/>
    <w:rsid w:val="00EF104D"/>
    <w:rsid w:val="00F00239"/>
    <w:rsid w:val="00F07A45"/>
    <w:rsid w:val="00F120D3"/>
    <w:rsid w:val="00F41888"/>
    <w:rsid w:val="00F504F6"/>
    <w:rsid w:val="00F57320"/>
    <w:rsid w:val="00F628D1"/>
    <w:rsid w:val="00F734C3"/>
    <w:rsid w:val="00F8034D"/>
    <w:rsid w:val="00F8481A"/>
    <w:rsid w:val="00FB009E"/>
    <w:rsid w:val="00FB114D"/>
    <w:rsid w:val="00FB521F"/>
    <w:rsid w:val="00FB5B39"/>
    <w:rsid w:val="00FC59F0"/>
    <w:rsid w:val="00FC6CE5"/>
    <w:rsid w:val="00FD0337"/>
    <w:rsid w:val="00FD2B1D"/>
    <w:rsid w:val="00FD3836"/>
    <w:rsid w:val="00FD4995"/>
    <w:rsid w:val="00FD518F"/>
    <w:rsid w:val="00FD5A20"/>
    <w:rsid w:val="00FE4206"/>
    <w:rsid w:val="00FF4F8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3D3"/>
    <w:pPr>
      <w:spacing w:after="200" w:line="276" w:lineRule="auto"/>
    </w:pPr>
    <w:rPr>
      <w:rFonts w:cs="Calibri"/>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3C29D0"/>
    <w:pPr>
      <w:tabs>
        <w:tab w:val="center" w:pos="4536"/>
        <w:tab w:val="right" w:pos="9072"/>
      </w:tabs>
      <w:spacing w:after="0" w:line="240" w:lineRule="auto"/>
    </w:pPr>
  </w:style>
  <w:style w:type="character" w:customStyle="1" w:styleId="En-tteCar">
    <w:name w:val="En-tête Car"/>
    <w:basedOn w:val="Policepardfaut"/>
    <w:link w:val="En-tte"/>
    <w:uiPriority w:val="99"/>
    <w:locked/>
    <w:rsid w:val="003C29D0"/>
  </w:style>
  <w:style w:type="paragraph" w:styleId="Pieddepage">
    <w:name w:val="footer"/>
    <w:basedOn w:val="Normal"/>
    <w:link w:val="PieddepageCar"/>
    <w:uiPriority w:val="99"/>
    <w:semiHidden/>
    <w:rsid w:val="003C29D0"/>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locked/>
    <w:rsid w:val="003C29D0"/>
  </w:style>
  <w:style w:type="paragraph" w:styleId="Textedebulles">
    <w:name w:val="Balloon Text"/>
    <w:basedOn w:val="Normal"/>
    <w:link w:val="TextedebullesCar"/>
    <w:uiPriority w:val="99"/>
    <w:semiHidden/>
    <w:rsid w:val="003C29D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3C29D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546</Words>
  <Characters>2895</Characters>
  <Application>Microsoft Office Word</Application>
  <DocSecurity>0</DocSecurity>
  <Lines>24</Lines>
  <Paragraphs>6</Paragraphs>
  <ScaleCrop>false</ScaleCrop>
  <Company/>
  <LinksUpToDate>false</LinksUpToDate>
  <CharactersWithSpaces>3435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Conclusion Générale</dc:title>
  <dc:creator>micro star</dc:creator>
  <cp:lastModifiedBy>micro star</cp:lastModifiedBy>
  <cp:revision>8</cp:revision>
  <dcterms:created xsi:type="dcterms:W3CDTF">2012-06-03T22:46:00Z</dcterms:created>
  <dcterms:modified xsi:type="dcterms:W3CDTF">2012-06-05T16:14:00Z</dcterms:modified>
</cp:coreProperties>
</file>